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45214D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100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級應用中文學系學生修課檢核表</w:t>
      </w:r>
    </w:p>
    <w:tbl>
      <w:tblPr>
        <w:tblW w:w="104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/>
      </w:tblPr>
      <w:tblGrid>
        <w:gridCol w:w="1081"/>
        <w:gridCol w:w="63"/>
        <w:gridCol w:w="179"/>
        <w:gridCol w:w="189"/>
        <w:gridCol w:w="651"/>
        <w:gridCol w:w="1082"/>
        <w:gridCol w:w="400"/>
        <w:gridCol w:w="258"/>
        <w:gridCol w:w="425"/>
        <w:gridCol w:w="427"/>
        <w:gridCol w:w="11"/>
        <w:gridCol w:w="644"/>
        <w:gridCol w:w="198"/>
        <w:gridCol w:w="884"/>
        <w:gridCol w:w="28"/>
        <w:gridCol w:w="751"/>
        <w:gridCol w:w="35"/>
        <w:gridCol w:w="125"/>
        <w:gridCol w:w="143"/>
        <w:gridCol w:w="814"/>
        <w:gridCol w:w="36"/>
        <w:gridCol w:w="7"/>
        <w:gridCol w:w="226"/>
        <w:gridCol w:w="760"/>
        <w:gridCol w:w="1082"/>
      </w:tblGrid>
      <w:tr w:rsidR="00C554C6" w:rsidRPr="00492AD5" w:rsidTr="00C554C6">
        <w:trPr>
          <w:trHeight w:val="684"/>
          <w:jc w:val="center"/>
        </w:trPr>
        <w:tc>
          <w:tcPr>
            <w:tcW w:w="1512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7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3228" w:type="dxa"/>
            <w:gridSpan w:val="9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C554C6">
        <w:trPr>
          <w:trHeight w:val="684"/>
          <w:jc w:val="center"/>
        </w:trPr>
        <w:tc>
          <w:tcPr>
            <w:tcW w:w="1512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54" w:type="dxa"/>
            <w:gridSpan w:val="7"/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28" w:type="dxa"/>
            <w:gridSpan w:val="9"/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C554C6">
        <w:trPr>
          <w:trHeight w:val="470"/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986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C554C6">
        <w:trPr>
          <w:trHeight w:val="420"/>
          <w:jc w:val="center"/>
        </w:trPr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82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trHeight w:val="340"/>
          <w:jc w:val="center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15288" w:rsidRPr="00492AD5" w:rsidTr="005966DC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B15288" w:rsidRPr="00492AD5" w:rsidRDefault="00B15288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公民素養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92F74" w:rsidRPr="00492AD5" w:rsidTr="00E50E74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192F74" w:rsidRPr="00492AD5" w:rsidRDefault="00192F74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192F74" w:rsidRPr="00492AD5" w:rsidRDefault="00FB6C57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192F74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192F74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192F74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192F74" w:rsidRPr="00492AD5" w:rsidRDefault="00192F74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192F74" w:rsidRPr="00492AD5" w:rsidRDefault="00192F74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192F74" w:rsidRPr="00492AD5" w:rsidRDefault="00192F74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15288" w:rsidRPr="00492AD5" w:rsidTr="00E50E74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B15288" w:rsidRPr="00492AD5" w:rsidRDefault="00FB6C57" w:rsidP="006056B1">
            <w:pPr>
              <w:rPr>
                <w:rFonts w:eastAsia="標楷體" w:hAnsi="標楷體"/>
              </w:rPr>
            </w:pPr>
            <w:r w:rsidRPr="00492AD5">
              <w:rPr>
                <w:rFonts w:eastAsia="標楷體" w:hAnsi="標楷體" w:hint="eastAsia"/>
              </w:rPr>
              <w:t>文化史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15288" w:rsidRPr="00492AD5" w:rsidRDefault="00B15288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軍訓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FB6C57">
        <w:trPr>
          <w:trHeight w:val="355"/>
          <w:jc w:val="center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5515CA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EBE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5CA" w:rsidRPr="00001EBE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 w:hAnsi="標楷體"/>
              </w:rPr>
            </w:pPr>
            <w:r w:rsidRPr="005515CA">
              <w:rPr>
                <w:rFonts w:eastAsia="標楷體" w:hAnsi="標楷體" w:hint="eastAsia"/>
              </w:rPr>
              <w:t>國文</w:t>
            </w:r>
            <w:r w:rsidRPr="005515CA">
              <w:rPr>
                <w:rFonts w:eastAsia="標楷體" w:hAnsi="標楷體" w:hint="eastAsia"/>
              </w:rPr>
              <w:t>(</w:t>
            </w:r>
            <w:r w:rsidRPr="005515CA">
              <w:rPr>
                <w:rFonts w:eastAsia="標楷體" w:hAnsi="標楷體" w:hint="eastAsia"/>
              </w:rPr>
              <w:t>三</w:t>
            </w:r>
            <w:r w:rsidRPr="005515CA">
              <w:rPr>
                <w:rFonts w:eastAsia="標楷體" w:hAnsi="標楷體" w:hint="eastAsia"/>
              </w:rPr>
              <w:t>)</w:t>
            </w:r>
            <w:r w:rsidRPr="005515CA">
              <w:rPr>
                <w:rFonts w:eastAsia="標楷體" w:hAnsi="標楷體" w:hint="eastAsia"/>
              </w:rPr>
              <w:t>中文應用文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15CA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6BBA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759" w:type="dxa"/>
            <w:gridSpan w:val="6"/>
            <w:vAlign w:val="center"/>
          </w:tcPr>
          <w:p w:rsidR="00656BBA" w:rsidRPr="00492AD5" w:rsidRDefault="00656BBA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b/>
              </w:rPr>
            </w:pPr>
          </w:p>
        </w:tc>
      </w:tr>
      <w:tr w:rsidR="00656BBA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56BBA" w:rsidRPr="00492AD5" w:rsidRDefault="00656BBA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56BBA" w:rsidRPr="00492AD5" w:rsidRDefault="00656BBA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</w:tcPr>
          <w:p w:rsidR="007C79FC" w:rsidRPr="00492AD5" w:rsidRDefault="00FB6C57" w:rsidP="00DD017E">
            <w:pPr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92AD5">
              <w:rPr>
                <w:rFonts w:eastAsia="標楷體"/>
                <w:b/>
                <w:color w:val="FF0000"/>
                <w:sz w:val="22"/>
                <w:szCs w:val="22"/>
              </w:rPr>
              <w:t>通識興趣自選：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【人文藝術素養】、【社會科學素養】、【自然科學素養】至少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須修畢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門不同領域之課程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合計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4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學分。</w:t>
            </w: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）系專業必修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Pr="00492AD5">
              <w:rPr>
                <w:rFonts w:eastAsia="標楷體"/>
                <w:sz w:val="28"/>
                <w:szCs w:val="28"/>
              </w:rPr>
              <w:t>6</w:t>
            </w:r>
            <w:r w:rsidR="00535A22">
              <w:rPr>
                <w:rFonts w:eastAsia="標楷體" w:hint="eastAsia"/>
                <w:sz w:val="28"/>
                <w:szCs w:val="28"/>
              </w:rPr>
              <w:t>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492AD5" w:rsidRPr="00492AD5" w:rsidTr="00C554C6">
        <w:trPr>
          <w:trHeight w:val="864"/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59" w:type="dxa"/>
            <w:gridSpan w:val="6"/>
            <w:vMerge w:val="restart"/>
            <w:tcBorders>
              <w:top w:val="nil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Merge w:val="restart"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45618" w:rsidRPr="00492AD5" w:rsidTr="00C554C6">
        <w:trPr>
          <w:trHeight w:val="336"/>
          <w:jc w:val="center"/>
        </w:trPr>
        <w:tc>
          <w:tcPr>
            <w:tcW w:w="1144" w:type="dxa"/>
            <w:gridSpan w:val="2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82" w:type="dxa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35A22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535A22" w:rsidRPr="00492AD5" w:rsidRDefault="00535A22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59" w:type="dxa"/>
            <w:gridSpan w:val="6"/>
            <w:vAlign w:val="center"/>
          </w:tcPr>
          <w:p w:rsidR="00535A22" w:rsidRPr="00492AD5" w:rsidRDefault="00535A22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歷代文</w:t>
            </w:r>
            <w:r>
              <w:rPr>
                <w:rFonts w:eastAsia="標楷體" w:hAnsi="標楷體" w:hint="eastAsia"/>
              </w:rPr>
              <w:t>選</w:t>
            </w:r>
            <w:r w:rsidRPr="00492AD5">
              <w:rPr>
                <w:rFonts w:eastAsia="標楷體" w:hAnsi="標楷體" w:hint="eastAsia"/>
              </w:rPr>
              <w:t>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right w:val="single" w:sz="4" w:space="0" w:color="auto"/>
            </w:tcBorders>
            <w:vAlign w:val="center"/>
          </w:tcPr>
          <w:p w:rsidR="00535A22" w:rsidRPr="00492AD5" w:rsidRDefault="00535A22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vAlign w:val="center"/>
          </w:tcPr>
          <w:p w:rsidR="00535A22" w:rsidRPr="00492AD5" w:rsidRDefault="00535A22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35A22" w:rsidRPr="00492AD5" w:rsidRDefault="00535A22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35A22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535A22" w:rsidRPr="00492AD5" w:rsidRDefault="00535A22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535A22" w:rsidRPr="00492AD5" w:rsidRDefault="007F3673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書法與創意產業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35A22" w:rsidRPr="00492AD5" w:rsidRDefault="00535A22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vAlign w:val="center"/>
          </w:tcPr>
          <w:p w:rsidR="00535A22" w:rsidRPr="00492AD5" w:rsidRDefault="00535A22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35A22" w:rsidRPr="00492AD5" w:rsidRDefault="00535A22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761190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中文閱讀訓練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761190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中文寫作訓練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7F3673" w:rsidRPr="00492AD5" w:rsidRDefault="007F3673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FB212C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7F3673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文學概論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7F3673" w:rsidRPr="00492AD5" w:rsidRDefault="007F3673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FB212C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國學導讀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7F3673" w:rsidRPr="00492AD5" w:rsidRDefault="007F3673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9114A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美學概論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7F3673" w:rsidRDefault="007F3673" w:rsidP="004C135A">
            <w:pPr>
              <w:jc w:val="center"/>
            </w:pPr>
            <w:r w:rsidRPr="00947B8A">
              <w:rPr>
                <w:rFonts w:eastAsia="標楷體" w:hint="eastAsia"/>
              </w:rPr>
              <w:t>□</w:t>
            </w:r>
            <w:r w:rsidRPr="00947B8A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現代散文賞析與習作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</w:tcBorders>
            <w:vAlign w:val="center"/>
          </w:tcPr>
          <w:p w:rsidR="007F3673" w:rsidRPr="00492AD5" w:rsidRDefault="007F3673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3673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7F3673" w:rsidRPr="00492AD5" w:rsidRDefault="007F3673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F3673" w:rsidRPr="00492AD5" w:rsidRDefault="007F3673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現代詩賞析與習作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F3673" w:rsidRPr="00492AD5" w:rsidRDefault="007F3673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7F3673" w:rsidRPr="00492AD5" w:rsidRDefault="007F3673" w:rsidP="004C13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F3673" w:rsidRPr="00492AD5" w:rsidRDefault="007F3673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740802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1239A5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創意原理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72545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中國文學史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72545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詩選及習作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72545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文字學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761190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72545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漢語語法與修辭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535A22">
        <w:trPr>
          <w:trHeight w:val="266"/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76119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古典小說選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535A22">
        <w:trPr>
          <w:trHeight w:val="266"/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76119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現代小說賞析與習作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A7281F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1239A5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文化創意產業專題研討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1239A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中國思想史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D8798C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詞曲選及習作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2935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2935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29358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2935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5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524FF5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聲韻學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524FF5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論文寫作與設計創作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524FF5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華語口語與表達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古典戲曲選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45214D" w:rsidRPr="00492AD5" w:rsidRDefault="0045214D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畢業專題指導（一）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524FF5">
        <w:trPr>
          <w:jc w:val="center"/>
        </w:trPr>
        <w:tc>
          <w:tcPr>
            <w:tcW w:w="1144" w:type="dxa"/>
            <w:gridSpan w:val="2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59" w:type="dxa"/>
            <w:gridSpan w:val="6"/>
            <w:vAlign w:val="center"/>
          </w:tcPr>
          <w:p w:rsidR="0045214D" w:rsidRPr="00492AD5" w:rsidRDefault="0045214D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畢業專題指導（二）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45214D" w:rsidRPr="00492AD5" w:rsidRDefault="0045214D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45214D" w:rsidRPr="00492AD5" w:rsidRDefault="0045214D" w:rsidP="00DD017E">
            <w:pPr>
              <w:snapToGrid w:val="0"/>
              <w:spacing w:line="40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45214D" w:rsidRPr="00492AD5" w:rsidRDefault="0045214D" w:rsidP="00DD017E">
            <w:pPr>
              <w:snapToGrid w:val="0"/>
              <w:spacing w:line="40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492AD5">
              <w:rPr>
                <w:rFonts w:eastAsia="標楷體" w:hint="eastAsia"/>
                <w:highlight w:val="yellow"/>
              </w:rPr>
              <w:t>歷年成績單</w:t>
            </w:r>
            <w:r w:rsidRPr="00492AD5">
              <w:rPr>
                <w:rFonts w:eastAsia="標楷體" w:hint="eastAsia"/>
              </w:rPr>
              <w:t>，並將相關審核科目以</w:t>
            </w:r>
            <w:r w:rsidRPr="00492AD5">
              <w:rPr>
                <w:rFonts w:eastAsia="標楷體" w:hint="eastAsia"/>
                <w:b/>
                <w:u w:val="single"/>
              </w:rPr>
              <w:t>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45214D" w:rsidRPr="00492AD5" w:rsidRDefault="0045214D" w:rsidP="00DD017E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</w:tc>
      </w:tr>
      <w:tr w:rsidR="0045214D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（Ⅲ）系內選修課程</w:t>
            </w:r>
            <w:r w:rsidRPr="00492AD5">
              <w:rPr>
                <w:rFonts w:eastAsia="標楷體" w:hAnsi="標楷體" w:cs="華康中黑體(P)-UN" w:hint="eastAsia"/>
                <w:b/>
                <w:bCs/>
                <w:sz w:val="28"/>
                <w:szCs w:val="28"/>
              </w:rPr>
              <w:t>（</w:t>
            </w:r>
            <w:r w:rsidRPr="00492AD5">
              <w:rPr>
                <w:rFonts w:eastAsia="標楷體"/>
                <w:sz w:val="28"/>
                <w:szCs w:val="28"/>
              </w:rPr>
              <w:t>至少</w:t>
            </w:r>
            <w:r>
              <w:rPr>
                <w:rFonts w:eastAsia="標楷體" w:hint="eastAsia"/>
                <w:sz w:val="28"/>
                <w:szCs w:val="28"/>
              </w:rPr>
              <w:t>32</w:t>
            </w:r>
            <w:r w:rsidRPr="00492AD5">
              <w:rPr>
                <w:rFonts w:eastAsia="標楷體"/>
                <w:sz w:val="28"/>
                <w:szCs w:val="28"/>
              </w:rPr>
              <w:t>學分</w:t>
            </w:r>
            <w:r w:rsidRPr="00492AD5">
              <w:rPr>
                <w:rFonts w:eastAsia="標楷體" w:hint="eastAsia"/>
                <w:sz w:val="28"/>
                <w:szCs w:val="28"/>
              </w:rPr>
              <w:t>，承認外系</w:t>
            </w:r>
            <w:r w:rsidRPr="00492AD5">
              <w:rPr>
                <w:rFonts w:eastAsia="標楷體" w:hint="eastAsia"/>
                <w:sz w:val="28"/>
                <w:szCs w:val="28"/>
              </w:rPr>
              <w:t>10</w:t>
            </w:r>
            <w:r w:rsidRPr="00492AD5">
              <w:rPr>
                <w:rFonts w:eastAsia="標楷體" w:hint="eastAsia"/>
                <w:sz w:val="28"/>
                <w:szCs w:val="28"/>
              </w:rPr>
              <w:t>學分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</w:tr>
      <w:tr w:rsidR="0045214D" w:rsidRPr="00492AD5" w:rsidTr="0045214D">
        <w:trPr>
          <w:trHeight w:val="5945"/>
          <w:jc w:val="center"/>
        </w:trPr>
        <w:tc>
          <w:tcPr>
            <w:tcW w:w="10499" w:type="dxa"/>
            <w:gridSpan w:val="25"/>
            <w:vAlign w:val="center"/>
          </w:tcPr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5214D" w:rsidRPr="00492AD5" w:rsidTr="00A1537E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214D" w:rsidRPr="00492AD5" w:rsidRDefault="0045214D" w:rsidP="00A1537E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214D" w:rsidRPr="00492AD5" w:rsidRDefault="0045214D" w:rsidP="00A1537E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45214D" w:rsidRPr="00492AD5" w:rsidRDefault="0045214D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  <w:tr w:rsidR="0045214D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（Ⅳ）外系選修課程（承認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學分，輔系學分不採計）</w:t>
            </w:r>
          </w:p>
        </w:tc>
      </w:tr>
      <w:tr w:rsidR="0045214D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45214D" w:rsidRPr="00C45618" w:rsidRDefault="0045214D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45618">
              <w:rPr>
                <w:rFonts w:eastAsia="標楷體" w:hAnsi="標楷體" w:hint="eastAsia"/>
                <w:b/>
                <w:sz w:val="28"/>
                <w:szCs w:val="28"/>
              </w:rPr>
              <w:t>修習年度</w:t>
            </w: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1082" w:type="dxa"/>
            <w:gridSpan w:val="3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029" w:type="dxa"/>
            <w:gridSpan w:val="4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5214D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45214D" w:rsidRPr="00492AD5" w:rsidRDefault="0045214D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214D" w:rsidRPr="00492AD5" w:rsidTr="00C45618">
        <w:trPr>
          <w:trHeight w:val="620"/>
          <w:jc w:val="center"/>
        </w:trPr>
        <w:tc>
          <w:tcPr>
            <w:tcW w:w="10499" w:type="dxa"/>
            <w:gridSpan w:val="25"/>
            <w:vAlign w:val="center"/>
          </w:tcPr>
          <w:p w:rsidR="0045214D" w:rsidRPr="00492AD5" w:rsidRDefault="0045214D" w:rsidP="00BF45F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5214D" w:rsidRPr="00492AD5" w:rsidTr="00B50893">
        <w:trPr>
          <w:trHeight w:val="48"/>
          <w:jc w:val="center"/>
        </w:trPr>
        <w:tc>
          <w:tcPr>
            <w:tcW w:w="2163" w:type="dxa"/>
            <w:gridSpan w:val="5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2165" w:type="dxa"/>
            <w:gridSpan w:val="4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2164" w:type="dxa"/>
            <w:gridSpan w:val="5"/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165" w:type="dxa"/>
            <w:gridSpan w:val="9"/>
            <w:tcBorders>
              <w:right w:val="single" w:sz="8" w:space="0" w:color="auto"/>
            </w:tcBorders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45214D" w:rsidRPr="00492AD5" w:rsidRDefault="0045214D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45214D" w:rsidRPr="00492AD5" w:rsidTr="00B50893">
        <w:trPr>
          <w:trHeight w:val="444"/>
          <w:jc w:val="center"/>
        </w:trPr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</w:p>
        </w:tc>
        <w:tc>
          <w:tcPr>
            <w:tcW w:w="10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5214D" w:rsidRPr="00492AD5" w:rsidRDefault="0045214D" w:rsidP="00492AD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45214D" w:rsidRPr="00492AD5" w:rsidTr="00B50893">
        <w:trPr>
          <w:trHeight w:val="444"/>
          <w:jc w:val="center"/>
        </w:trPr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214D" w:rsidRPr="00C45618" w:rsidRDefault="0045214D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214D" w:rsidRPr="00492AD5" w:rsidRDefault="0045214D" w:rsidP="00492AD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AC5849" w:rsidRDefault="00AC5849" w:rsidP="003A05FD">
      <w:pPr>
        <w:rPr>
          <w:rFonts w:eastAsia="標楷體"/>
        </w:rPr>
      </w:pPr>
    </w:p>
    <w:p w:rsidR="00492AD5" w:rsidRDefault="00492AD5" w:rsidP="003A05FD">
      <w:pPr>
        <w:rPr>
          <w:rFonts w:eastAsia="標楷體"/>
        </w:rPr>
      </w:pPr>
    </w:p>
    <w:p w:rsidR="00492AD5" w:rsidRPr="00C45618" w:rsidRDefault="00492AD5" w:rsidP="0045214D">
      <w:pPr>
        <w:wordWrap w:val="0"/>
        <w:spacing w:beforeLines="150" w:afterLines="150"/>
        <w:jc w:val="right"/>
        <w:rPr>
          <w:rFonts w:eastAsia="標楷體"/>
          <w:b/>
          <w:sz w:val="28"/>
          <w:szCs w:val="28"/>
          <w:u w:val="single"/>
        </w:rPr>
      </w:pPr>
      <w:r w:rsidRPr="00C45618">
        <w:rPr>
          <w:rFonts w:eastAsia="標楷體" w:hint="eastAsia"/>
          <w:b/>
          <w:sz w:val="28"/>
          <w:szCs w:val="28"/>
        </w:rPr>
        <w:t>承辦人員：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401083">
      <w:pPr>
        <w:wordWrap w:val="0"/>
        <w:spacing w:beforeLines="150" w:afterLines="15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6"/>
      <w:footerReference w:type="default" r:id="rId7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C2" w:rsidRDefault="000E6BC2" w:rsidP="00186A14">
      <w:r>
        <w:separator/>
      </w:r>
    </w:p>
  </w:endnote>
  <w:endnote w:type="continuationSeparator" w:id="1">
    <w:p w:rsidR="000E6BC2" w:rsidRDefault="000E6BC2" w:rsidP="0018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(P)-UN">
    <w:charset w:val="88"/>
    <w:family w:val="swiss"/>
    <w:pitch w:val="variable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3" w:rsidRDefault="006F1363" w:rsidP="00BF4D76">
    <w:pPr>
      <w:pStyle w:val="a6"/>
      <w:jc w:val="right"/>
    </w:pPr>
    <w:r>
      <w:rPr>
        <w:rFonts w:hint="eastAsia"/>
      </w:rPr>
      <w:t>第</w:t>
    </w:r>
    <w:r w:rsidR="00401083">
      <w:rPr>
        <w:rStyle w:val="aa"/>
      </w:rPr>
      <w:fldChar w:fldCharType="begin"/>
    </w:r>
    <w:r>
      <w:rPr>
        <w:rStyle w:val="aa"/>
      </w:rPr>
      <w:instrText xml:space="preserve"> PAGE </w:instrText>
    </w:r>
    <w:r w:rsidR="00401083">
      <w:rPr>
        <w:rStyle w:val="aa"/>
      </w:rPr>
      <w:fldChar w:fldCharType="separate"/>
    </w:r>
    <w:r w:rsidR="0045214D">
      <w:rPr>
        <w:rStyle w:val="aa"/>
        <w:noProof/>
      </w:rPr>
      <w:t>2</w:t>
    </w:r>
    <w:r w:rsidR="00401083">
      <w:rPr>
        <w:rStyle w:val="aa"/>
      </w:rPr>
      <w:fldChar w:fldCharType="end"/>
    </w:r>
    <w:r>
      <w:rPr>
        <w:rStyle w:val="aa"/>
        <w:rFonts w:hint="eastAsia"/>
      </w:rPr>
      <w:t>頁，共</w:t>
    </w:r>
    <w:r w:rsidR="00401083">
      <w:rPr>
        <w:rStyle w:val="aa"/>
      </w:rPr>
      <w:fldChar w:fldCharType="begin"/>
    </w:r>
    <w:r>
      <w:rPr>
        <w:rStyle w:val="aa"/>
      </w:rPr>
      <w:instrText xml:space="preserve"> NUMPAGES </w:instrText>
    </w:r>
    <w:r w:rsidR="00401083">
      <w:rPr>
        <w:rStyle w:val="aa"/>
      </w:rPr>
      <w:fldChar w:fldCharType="separate"/>
    </w:r>
    <w:r w:rsidR="0045214D">
      <w:rPr>
        <w:rStyle w:val="aa"/>
        <w:noProof/>
      </w:rPr>
      <w:t>3</w:t>
    </w:r>
    <w:r w:rsidR="00401083">
      <w:rPr>
        <w:rStyle w:val="aa"/>
      </w:rPr>
      <w:fldChar w:fldCharType="end"/>
    </w:r>
    <w:r>
      <w:rPr>
        <w:rStyle w:val="aa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C2" w:rsidRDefault="000E6BC2" w:rsidP="00186A14">
      <w:r>
        <w:separator/>
      </w:r>
    </w:p>
  </w:footnote>
  <w:footnote w:type="continuationSeparator" w:id="1">
    <w:p w:rsidR="000E6BC2" w:rsidRDefault="000E6BC2" w:rsidP="0018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3" w:rsidRPr="00BA796D" w:rsidRDefault="006F1363" w:rsidP="00BA796D">
    <w:pPr>
      <w:pStyle w:val="a4"/>
      <w:ind w:right="240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A0"/>
    <w:rsid w:val="00001EBE"/>
    <w:rsid w:val="000138FD"/>
    <w:rsid w:val="000158A8"/>
    <w:rsid w:val="00020079"/>
    <w:rsid w:val="000207AF"/>
    <w:rsid w:val="00021D8C"/>
    <w:rsid w:val="000264BD"/>
    <w:rsid w:val="000804F1"/>
    <w:rsid w:val="00083ECC"/>
    <w:rsid w:val="00095863"/>
    <w:rsid w:val="000A6766"/>
    <w:rsid w:val="000C5461"/>
    <w:rsid w:val="000E36C5"/>
    <w:rsid w:val="000E36CD"/>
    <w:rsid w:val="000E6BC2"/>
    <w:rsid w:val="000E70E8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71AAF"/>
    <w:rsid w:val="0017615D"/>
    <w:rsid w:val="00176CBA"/>
    <w:rsid w:val="00186A14"/>
    <w:rsid w:val="00187BD0"/>
    <w:rsid w:val="001903A1"/>
    <w:rsid w:val="00192F74"/>
    <w:rsid w:val="001B0F87"/>
    <w:rsid w:val="001B1579"/>
    <w:rsid w:val="001C4D70"/>
    <w:rsid w:val="001E2D24"/>
    <w:rsid w:val="001E444B"/>
    <w:rsid w:val="001E4510"/>
    <w:rsid w:val="001F551C"/>
    <w:rsid w:val="00202C19"/>
    <w:rsid w:val="002054C2"/>
    <w:rsid w:val="0022029E"/>
    <w:rsid w:val="00223FB1"/>
    <w:rsid w:val="00225397"/>
    <w:rsid w:val="00234D0F"/>
    <w:rsid w:val="002528FC"/>
    <w:rsid w:val="00264BD1"/>
    <w:rsid w:val="00281C13"/>
    <w:rsid w:val="00290903"/>
    <w:rsid w:val="00290C03"/>
    <w:rsid w:val="00292831"/>
    <w:rsid w:val="002967A8"/>
    <w:rsid w:val="002A1FBA"/>
    <w:rsid w:val="002C6D46"/>
    <w:rsid w:val="002D212E"/>
    <w:rsid w:val="002D4A6D"/>
    <w:rsid w:val="002E063F"/>
    <w:rsid w:val="002E2A07"/>
    <w:rsid w:val="002E73F3"/>
    <w:rsid w:val="00330661"/>
    <w:rsid w:val="003502F3"/>
    <w:rsid w:val="003544FE"/>
    <w:rsid w:val="00356CCF"/>
    <w:rsid w:val="00366D66"/>
    <w:rsid w:val="00382D2B"/>
    <w:rsid w:val="00382FAF"/>
    <w:rsid w:val="003841A7"/>
    <w:rsid w:val="00392BDC"/>
    <w:rsid w:val="0039301B"/>
    <w:rsid w:val="00393CFC"/>
    <w:rsid w:val="003A05FD"/>
    <w:rsid w:val="003A28A9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6012"/>
    <w:rsid w:val="00511FC2"/>
    <w:rsid w:val="00513E72"/>
    <w:rsid w:val="00524FF5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2C65"/>
    <w:rsid w:val="006A3828"/>
    <w:rsid w:val="006B145B"/>
    <w:rsid w:val="006B34CD"/>
    <w:rsid w:val="006B6201"/>
    <w:rsid w:val="006C2938"/>
    <w:rsid w:val="006C46A1"/>
    <w:rsid w:val="006D31A7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E76"/>
    <w:rsid w:val="00791B5B"/>
    <w:rsid w:val="00795F51"/>
    <w:rsid w:val="007B03EE"/>
    <w:rsid w:val="007B174E"/>
    <w:rsid w:val="007B5807"/>
    <w:rsid w:val="007C79FC"/>
    <w:rsid w:val="007D0D9D"/>
    <w:rsid w:val="007D4545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90628"/>
    <w:rsid w:val="008B06F3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366E2"/>
    <w:rsid w:val="009527A6"/>
    <w:rsid w:val="00965B17"/>
    <w:rsid w:val="00975048"/>
    <w:rsid w:val="00977931"/>
    <w:rsid w:val="00987F61"/>
    <w:rsid w:val="00995E72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31B9"/>
    <w:rsid w:val="00A45CE5"/>
    <w:rsid w:val="00A47184"/>
    <w:rsid w:val="00A55196"/>
    <w:rsid w:val="00A76763"/>
    <w:rsid w:val="00A82519"/>
    <w:rsid w:val="00A901CB"/>
    <w:rsid w:val="00A92870"/>
    <w:rsid w:val="00A9458C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82B5A"/>
    <w:rsid w:val="00C926A4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6378"/>
    <w:rsid w:val="00F5148E"/>
    <w:rsid w:val="00F61E1F"/>
    <w:rsid w:val="00F73BAB"/>
    <w:rsid w:val="00F75EF5"/>
    <w:rsid w:val="00F8793D"/>
    <w:rsid w:val="00F9154E"/>
    <w:rsid w:val="00F96DFE"/>
    <w:rsid w:val="00F96EE6"/>
    <w:rsid w:val="00FA290D"/>
    <w:rsid w:val="00FA4CD8"/>
    <w:rsid w:val="00FA762F"/>
    <w:rsid w:val="00FB212C"/>
    <w:rsid w:val="00FB6C57"/>
    <w:rsid w:val="00FC6489"/>
    <w:rsid w:val="00FD007E"/>
    <w:rsid w:val="00FD168C"/>
    <w:rsid w:val="00FE670B"/>
    <w:rsid w:val="00FF1CDC"/>
    <w:rsid w:val="00FF2D46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1346</Characters>
  <Application>Microsoft Office Word</Application>
  <DocSecurity>0</DocSecurity>
  <Lines>11</Lines>
  <Paragraphs>3</Paragraphs>
  <ScaleCrop>false</ScaleCrop>
  <Company>CSE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subject/>
  <dc:creator>office</dc:creator>
  <cp:keywords/>
  <dc:description/>
  <cp:lastModifiedBy>khusc</cp:lastModifiedBy>
  <cp:revision>4</cp:revision>
  <cp:lastPrinted>2009-12-10T07:26:00Z</cp:lastPrinted>
  <dcterms:created xsi:type="dcterms:W3CDTF">2013-08-28T04:25:00Z</dcterms:created>
  <dcterms:modified xsi:type="dcterms:W3CDTF">2014-06-04T01:57:00Z</dcterms:modified>
</cp:coreProperties>
</file>